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91" w:rsidRDefault="004269A5">
      <w:r>
        <w:t>Review of Asbestos</w:t>
      </w:r>
      <w:r w:rsidR="00A861E0">
        <w:t xml:space="preserve"> Management Plan – April 2017</w:t>
      </w:r>
    </w:p>
    <w:p w:rsidR="00893297" w:rsidRDefault="00893297">
      <w:r>
        <w:t>4 Phases: Identification, Evaluation, Control and Monitoring</w:t>
      </w:r>
    </w:p>
    <w:p w:rsidR="004269A5" w:rsidRDefault="00C722D6" w:rsidP="00C722D6">
      <w:pPr>
        <w:pStyle w:val="ListParagraph"/>
        <w:numPr>
          <w:ilvl w:val="0"/>
          <w:numId w:val="1"/>
        </w:numPr>
      </w:pPr>
      <w:r>
        <w:t xml:space="preserve">Anyone </w:t>
      </w:r>
      <w:r w:rsidR="00DB2B5B">
        <w:t xml:space="preserve">conducting work </w:t>
      </w:r>
      <w:r>
        <w:t>that may result in disturbance to ACM must check the onsite register.</w:t>
      </w:r>
    </w:p>
    <w:p w:rsidR="001321F7" w:rsidRDefault="001321F7" w:rsidP="00C722D6">
      <w:pPr>
        <w:pStyle w:val="ListParagraph"/>
        <w:numPr>
          <w:ilvl w:val="0"/>
          <w:numId w:val="1"/>
        </w:numPr>
      </w:pPr>
      <w:r>
        <w:t>A permit to work system must be engaged for any works that may result in disturbance to ACM.</w:t>
      </w:r>
    </w:p>
    <w:p w:rsidR="00505717" w:rsidRDefault="00505717" w:rsidP="00C722D6">
      <w:pPr>
        <w:pStyle w:val="ListParagraph"/>
        <w:numPr>
          <w:ilvl w:val="0"/>
          <w:numId w:val="1"/>
        </w:numPr>
      </w:pPr>
      <w:r>
        <w:t>Any work undertaken that may disturb ACM must be performed in such a way th</w:t>
      </w:r>
      <w:r w:rsidR="001321F7">
        <w:t>a</w:t>
      </w:r>
      <w:r>
        <w:t>t either avoids exposure or is performed with appropriate and effective controls in place to minimise disturbance and exposure to persons.</w:t>
      </w:r>
    </w:p>
    <w:p w:rsidR="0043177E" w:rsidRDefault="0043177E" w:rsidP="0043177E">
      <w:pPr>
        <w:pStyle w:val="ListParagraph"/>
        <w:numPr>
          <w:ilvl w:val="0"/>
          <w:numId w:val="1"/>
        </w:numPr>
      </w:pPr>
      <w:r w:rsidRPr="0043177E">
        <w:t>Only suitable contractors or consultants may carry out asbestos related work</w:t>
      </w:r>
      <w:r w:rsidR="00E75D9A">
        <w:t xml:space="preserve"> and only licensed contractors may remove asbestos.</w:t>
      </w:r>
    </w:p>
    <w:p w:rsidR="00BF231E" w:rsidRPr="0043177E" w:rsidRDefault="00BF231E" w:rsidP="0043177E">
      <w:pPr>
        <w:pStyle w:val="ListParagraph"/>
        <w:numPr>
          <w:ilvl w:val="0"/>
          <w:numId w:val="1"/>
        </w:numPr>
      </w:pPr>
      <w:r>
        <w:t xml:space="preserve">DOE Hygienist to be used arranging for inspections, risk assess </w:t>
      </w:r>
      <w:r w:rsidR="00A861E0">
        <w:t>etc.</w:t>
      </w:r>
      <w:bookmarkStart w:id="0" w:name="_GoBack"/>
      <w:bookmarkEnd w:id="0"/>
      <w:r>
        <w:t xml:space="preserve"> of asbe</w:t>
      </w:r>
      <w:r w:rsidR="00E75D9A">
        <w:t>s</w:t>
      </w:r>
      <w:r>
        <w:t>tos</w:t>
      </w:r>
      <w:r w:rsidR="00E75D9A">
        <w:t>.</w:t>
      </w:r>
    </w:p>
    <w:p w:rsidR="00C722D6" w:rsidRDefault="00DB2B5B" w:rsidP="00C722D6">
      <w:pPr>
        <w:pStyle w:val="ListParagraph"/>
        <w:numPr>
          <w:ilvl w:val="0"/>
          <w:numId w:val="1"/>
        </w:numPr>
      </w:pPr>
      <w:r>
        <w:t>No free landfill from construction sites allowed. Must obtain from reputable supplier with certificate if required.</w:t>
      </w:r>
    </w:p>
    <w:p w:rsidR="00DB2B5B" w:rsidRDefault="00DB2B5B" w:rsidP="00BF231E">
      <w:pPr>
        <w:pStyle w:val="ListParagraph"/>
      </w:pPr>
    </w:p>
    <w:sectPr w:rsidR="00DB2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96D"/>
    <w:multiLevelType w:val="hybridMultilevel"/>
    <w:tmpl w:val="37AE8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A5"/>
    <w:rsid w:val="001321F7"/>
    <w:rsid w:val="00345271"/>
    <w:rsid w:val="004269A5"/>
    <w:rsid w:val="0043177E"/>
    <w:rsid w:val="00505717"/>
    <w:rsid w:val="00671C99"/>
    <w:rsid w:val="00893297"/>
    <w:rsid w:val="00903691"/>
    <w:rsid w:val="00994578"/>
    <w:rsid w:val="00A861E0"/>
    <w:rsid w:val="00B417E8"/>
    <w:rsid w:val="00BF231E"/>
    <w:rsid w:val="00C722D6"/>
    <w:rsid w:val="00DB2B5B"/>
    <w:rsid w:val="00E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D25C"/>
  <w15:docId w15:val="{B306A74B-8904-413D-B7C6-157F39D3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Gaunt, David</dc:creator>
  <cp:lastModifiedBy>Bridger, Joanne</cp:lastModifiedBy>
  <cp:revision>13</cp:revision>
  <cp:lastPrinted>2017-04-27T23:59:00Z</cp:lastPrinted>
  <dcterms:created xsi:type="dcterms:W3CDTF">2016-02-12T01:04:00Z</dcterms:created>
  <dcterms:modified xsi:type="dcterms:W3CDTF">2017-04-28T02:43:00Z</dcterms:modified>
</cp:coreProperties>
</file>